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3CF8" w14:textId="77777777" w:rsidR="00423209" w:rsidRPr="000B7CA9" w:rsidRDefault="00423209" w:rsidP="00423209">
      <w:pPr>
        <w:framePr w:w="8971" w:h="976" w:hSpace="240" w:vSpace="120" w:wrap="auto" w:vAnchor="text" w:hAnchor="page" w:x="1381" w:y="365"/>
        <w:pBdr>
          <w:top w:val="single" w:sz="12" w:space="12" w:color="FFFFFF"/>
          <w:left w:val="single" w:sz="12" w:space="10" w:color="FFFFFF"/>
          <w:bottom w:val="single" w:sz="12" w:space="12" w:color="FFFFFF"/>
          <w:right w:val="single" w:sz="12" w:space="10" w:color="FFFFFF"/>
        </w:pBdr>
        <w:shd w:val="pct20" w:color="auto" w:fill="auto"/>
        <w:tabs>
          <w:tab w:val="left" w:pos="-720"/>
        </w:tabs>
        <w:spacing w:after="160" w:line="259" w:lineRule="auto"/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  <w:bookmarkStart w:id="0" w:name="exención"/>
      <w:bookmarkStart w:id="1" w:name="compromiso"/>
      <w:r w:rsidRPr="000B7CA9">
        <w:rPr>
          <w:rFonts w:ascii="Calibri" w:eastAsiaTheme="minorHAnsi" w:hAnsi="Calibri" w:cs="Arial"/>
          <w:b/>
          <w:sz w:val="22"/>
          <w:szCs w:val="22"/>
          <w:lang w:eastAsia="en-US"/>
        </w:rPr>
        <w:t>Compromiso del investigador y colaboradores/Aceptación de los servicios implicados</w:t>
      </w:r>
    </w:p>
    <w:bookmarkEnd w:id="0"/>
    <w:bookmarkEnd w:id="1"/>
    <w:p w14:paraId="26B67DED" w14:textId="47877E61" w:rsidR="000B7CA9" w:rsidRPr="000B7CA9" w:rsidRDefault="00423209" w:rsidP="00423209">
      <w:pPr>
        <w:tabs>
          <w:tab w:val="left" w:pos="-720"/>
          <w:tab w:val="left" w:pos="6990"/>
        </w:tabs>
        <w:spacing w:after="160" w:line="259" w:lineRule="auto"/>
        <w:jc w:val="both"/>
        <w:rPr>
          <w:rFonts w:ascii="Calibri" w:eastAsiaTheme="minorHAnsi" w:hAnsi="Calibri" w:cs="Arial"/>
          <w:spacing w:val="-3"/>
          <w:sz w:val="22"/>
          <w:szCs w:val="22"/>
          <w:lang w:val="es-ES_tradnl" w:eastAsia="en-US"/>
        </w:rPr>
      </w:pPr>
      <w:r>
        <w:rPr>
          <w:rFonts w:ascii="Calibri" w:eastAsiaTheme="minorHAnsi" w:hAnsi="Calibri" w:cs="Arial"/>
          <w:spacing w:val="-3"/>
          <w:sz w:val="22"/>
          <w:szCs w:val="22"/>
          <w:lang w:val="es-ES_tradnl" w:eastAsia="en-US"/>
        </w:rPr>
        <w:tab/>
      </w:r>
    </w:p>
    <w:p w14:paraId="4A2B1253" w14:textId="6927B701" w:rsidR="000B7CA9" w:rsidRPr="000B7CA9" w:rsidRDefault="000B7CA9" w:rsidP="00423209">
      <w:pPr>
        <w:tabs>
          <w:tab w:val="left" w:pos="-720"/>
          <w:tab w:val="left" w:pos="4245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Sr</w:t>
      </w:r>
      <w:proofErr w:type="gramStart"/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./</w:t>
      </w:r>
      <w:proofErr w:type="gramEnd"/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Sra.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716AE71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D3087F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Servicio: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39DCFF80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6E429322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Centro: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0B13840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6BDB494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Datos de contacto</w:t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: Teléfono</w:t>
      </w:r>
      <w:proofErr w:type="gramStart"/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:_</w:t>
      </w:r>
      <w:proofErr w:type="gramEnd"/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_______________ Email: ______________________________________</w:t>
      </w:r>
    </w:p>
    <w:p w14:paraId="36C53AAD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Hago constar:</w:t>
      </w:r>
    </w:p>
    <w:p w14:paraId="4768DF6E" w14:textId="77777777" w:rsidR="000B7CA9" w:rsidRPr="000B7CA9" w:rsidRDefault="000B7CA9" w:rsidP="000B7CA9">
      <w:pPr>
        <w:numPr>
          <w:ilvl w:val="0"/>
          <w:numId w:val="18"/>
        </w:numPr>
        <w:suppressAutoHyphens w:val="0"/>
        <w:spacing w:after="160" w:line="260" w:lineRule="exact"/>
        <w:rPr>
          <w:rFonts w:ascii="Calibri" w:hAnsi="Calibri" w:cs="Times New Roman"/>
          <w:szCs w:val="24"/>
          <w:lang w:eastAsia="es-ES"/>
        </w:rPr>
      </w:pPr>
      <w:r w:rsidRPr="000B7CA9">
        <w:rPr>
          <w:rFonts w:ascii="Calibri" w:hAnsi="Calibri" w:cs="Times New Roman"/>
          <w:szCs w:val="24"/>
          <w:lang w:eastAsia="es-ES"/>
        </w:rPr>
        <w:t>Que toda la información proporcionada es veraz.</w:t>
      </w:r>
    </w:p>
    <w:p w14:paraId="1D505DF9" w14:textId="5A7D5017" w:rsidR="000B7CA9" w:rsidRPr="000B7CA9" w:rsidRDefault="000B7CA9" w:rsidP="00B4701B">
      <w:pPr>
        <w:numPr>
          <w:ilvl w:val="0"/>
          <w:numId w:val="18"/>
        </w:numPr>
        <w:tabs>
          <w:tab w:val="left" w:pos="0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ha evaluado el protocolo del 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estudio observacional con medicamento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 xml:space="preserve"> (</w:t>
      </w:r>
      <w:proofErr w:type="spellStart"/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EOm</w:t>
      </w:r>
      <w:proofErr w:type="spellEnd"/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)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/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proyecto de investigación, </w:t>
      </w:r>
      <w:r w:rsidRPr="000B7CA9">
        <w:rPr>
          <w:rFonts w:ascii="Calibri" w:eastAsiaTheme="minorHAnsi" w:hAnsi="Calibri" w:cs="Arial"/>
          <w:b/>
          <w:sz w:val="22"/>
          <w:szCs w:val="24"/>
          <w:lang w:eastAsia="en-US"/>
        </w:rPr>
        <w:t>titulado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:</w:t>
      </w:r>
    </w:p>
    <w:p w14:paraId="5EA7BD98" w14:textId="77777777" w:rsidR="000B7CA9" w:rsidRPr="000B7CA9" w:rsidRDefault="000B7CA9" w:rsidP="000B7CA9">
      <w:pPr>
        <w:tabs>
          <w:tab w:val="left" w:pos="0"/>
        </w:tabs>
        <w:spacing w:after="160" w:line="259" w:lineRule="auto"/>
        <w:ind w:left="720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proofErr w:type="gramStart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con</w:t>
      </w:r>
      <w:proofErr w:type="gramEnd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Código de promotor __________________(si dispone) el promotor del cual es ____________________________________________________(si procede).</w:t>
      </w:r>
    </w:p>
    <w:p w14:paraId="6DDABF55" w14:textId="2F41FAA0" w:rsidR="000B7CA9" w:rsidRPr="000B7CA9" w:rsidRDefault="000B7CA9" w:rsidP="00B4701B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el 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estudio observacional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 xml:space="preserve"> con medicamento (</w:t>
      </w:r>
      <w:proofErr w:type="spellStart"/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EOm</w:t>
      </w:r>
      <w:proofErr w:type="spellEnd"/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)/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proyecto de investigación respeta las normas éticas aplicables a este tipo de estudios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 xml:space="preserve"> y proyectos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.</w:t>
      </w:r>
    </w:p>
    <w:p w14:paraId="7BEB0EEB" w14:textId="0E20F147" w:rsidR="000B7CA9" w:rsidRPr="000B7CA9" w:rsidRDefault="000B7CA9" w:rsidP="00B4701B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acepta participar como investigador principal en este 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estudio obse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rvacional con medicamento (</w:t>
      </w:r>
      <w:proofErr w:type="spellStart"/>
      <w:r w:rsidR="00B4701B">
        <w:rPr>
          <w:rFonts w:ascii="Calibri" w:eastAsiaTheme="minorHAnsi" w:hAnsi="Calibri" w:cs="Arial"/>
          <w:sz w:val="22"/>
          <w:szCs w:val="24"/>
          <w:lang w:eastAsia="en-US"/>
        </w:rPr>
        <w:t>EOm</w:t>
      </w:r>
      <w:proofErr w:type="spellEnd"/>
      <w:r w:rsidR="00B4701B">
        <w:rPr>
          <w:rFonts w:ascii="Calibri" w:eastAsiaTheme="minorHAnsi" w:hAnsi="Calibri" w:cs="Arial"/>
          <w:sz w:val="22"/>
          <w:szCs w:val="24"/>
          <w:lang w:eastAsia="en-US"/>
        </w:rPr>
        <w:t>)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/proyecto de investigación.</w:t>
      </w:r>
    </w:p>
    <w:p w14:paraId="03A85512" w14:textId="6F4DB745" w:rsidR="000B7CA9" w:rsidRPr="000B7CA9" w:rsidRDefault="000B7CA9" w:rsidP="00B4701B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cuenta con los recursos materiales y humanos necesarios para llevar a cabo 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estudio obse</w:t>
      </w:r>
      <w:r w:rsidR="00B4701B">
        <w:rPr>
          <w:rFonts w:ascii="Calibri" w:eastAsiaTheme="minorHAnsi" w:hAnsi="Calibri" w:cs="Arial"/>
          <w:sz w:val="22"/>
          <w:szCs w:val="24"/>
          <w:lang w:eastAsia="en-US"/>
        </w:rPr>
        <w:t>rvacional con medicamento (</w:t>
      </w:r>
      <w:proofErr w:type="spellStart"/>
      <w:r w:rsidR="00B4701B">
        <w:rPr>
          <w:rFonts w:ascii="Calibri" w:eastAsiaTheme="minorHAnsi" w:hAnsi="Calibri" w:cs="Arial"/>
          <w:sz w:val="22"/>
          <w:szCs w:val="24"/>
          <w:lang w:eastAsia="en-US"/>
        </w:rPr>
        <w:t>EOm</w:t>
      </w:r>
      <w:proofErr w:type="spellEnd"/>
      <w:r w:rsidR="00B4701B">
        <w:rPr>
          <w:rFonts w:ascii="Calibri" w:eastAsiaTheme="minorHAnsi" w:hAnsi="Calibri" w:cs="Arial"/>
          <w:sz w:val="22"/>
          <w:szCs w:val="24"/>
          <w:lang w:eastAsia="en-US"/>
        </w:rPr>
        <w:t>)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/proyecto de investigación, sin que esto interfiera en la realización de otros tipos de estudios ni en otras tareas que tenga habitualmente asignadas.</w:t>
      </w:r>
    </w:p>
    <w:p w14:paraId="6BD44537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no se iniciará el estudio hasta obtener el informe favorable por parte del Comité.</w:t>
      </w:r>
    </w:p>
    <w:p w14:paraId="4970393B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se compromete a que cada sujeto sea tratado y controlado siguiendo lo establecido en el protocolo con dictamen favorable por el Comité Ético de Investigación con Medicamentos (</w:t>
      </w:r>
      <w:proofErr w:type="spellStart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CEIm</w:t>
      </w:r>
      <w:proofErr w:type="spellEnd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) y autorizado por </w:t>
      </w:r>
      <w:smartTag w:uri="urn:schemas-microsoft-com:office:smarttags" w:element="PersonName">
        <w:smartTagPr>
          <w:attr w:name="ProductID" w:val="la Agencia Espa￱ola"/>
        </w:smartTagPr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>la Agencia Española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del Medicamento y Productos Sanitarios y/o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0B7CA9">
            <w:rPr>
              <w:rFonts w:ascii="Calibri" w:eastAsiaTheme="minorHAnsi" w:hAnsi="Calibri" w:cs="Arial"/>
              <w:sz w:val="22"/>
              <w:szCs w:val="24"/>
              <w:lang w:eastAsia="en-US"/>
            </w:rPr>
            <w:t>la Comunidad</w:t>
          </w:r>
        </w:smartTag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 xml:space="preserve"> Autónoma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(según proceda).</w:t>
      </w:r>
    </w:p>
    <w:p w14:paraId="715055C9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respetará las normas éticas y legales aplicables a este tipo de estudios y seguirá las normas de buena práctica clínica en su realización.</w:t>
      </w:r>
    </w:p>
    <w:p w14:paraId="31F7F98E" w14:textId="1B7FBFFB" w:rsidR="000B7CA9" w:rsidRPr="000B7CA9" w:rsidRDefault="000B7CA9" w:rsidP="00B4701B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lastRenderedPageBreak/>
        <w:t xml:space="preserve">Que los colaboradores que necesita para realizar </w:t>
      </w:r>
      <w:r w:rsidR="00B4701B" w:rsidRPr="00B4701B">
        <w:rPr>
          <w:rFonts w:ascii="Calibri" w:eastAsiaTheme="minorHAnsi" w:hAnsi="Calibri" w:cs="Arial"/>
          <w:sz w:val="22"/>
          <w:szCs w:val="24"/>
          <w:lang w:eastAsia="en-US"/>
        </w:rPr>
        <w:t>estudio observacional con medicamento (EOm)/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proyecto de investigación propuesto son idóneos y que en este documento manifiestan su aceptación a participar.</w:t>
      </w:r>
    </w:p>
    <w:p w14:paraId="112D880B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Que no tiene ningún tipo de relación directa o indirecta con la fabricación industrial, la distribución o la comercialización de medicamentos, medicamentos en fase de investigación clínica o productos sanitarios.</w:t>
      </w:r>
    </w:p>
    <w:p w14:paraId="1AC8BE1A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enviará al Comité una fotocopia de la autorización por parte de </w:t>
      </w:r>
      <w:smartTag w:uri="urn:schemas-microsoft-com:office:smarttags" w:element="PersonName">
        <w:smartTagPr>
          <w:attr w:name="ProductID" w:val="la Agencia Espa￱ola"/>
        </w:smartTagPr>
        <w:smartTag w:uri="urn:schemas-microsoft-com:office:smarttags" w:element="PersonName">
          <w:smartTagPr>
            <w:attr w:name="ProductID" w:val="la Agencia"/>
          </w:smartTagPr>
          <w:r w:rsidRPr="000B7CA9">
            <w:rPr>
              <w:rFonts w:ascii="Calibri" w:eastAsiaTheme="minorHAnsi" w:hAnsi="Calibri" w:cs="Arial"/>
              <w:sz w:val="22"/>
              <w:szCs w:val="24"/>
              <w:lang w:eastAsia="en-US"/>
            </w:rPr>
            <w:t>la Agencia</w:t>
          </w:r>
        </w:smartTag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 xml:space="preserve"> Española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del Medicamento y Productos Sanitarios y/o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0B7CA9">
            <w:rPr>
              <w:rFonts w:ascii="Calibri" w:eastAsiaTheme="minorHAnsi" w:hAnsi="Calibri" w:cs="Arial"/>
              <w:sz w:val="22"/>
              <w:szCs w:val="24"/>
              <w:lang w:eastAsia="en-US"/>
            </w:rPr>
            <w:t>la Comunidad</w:t>
          </w:r>
        </w:smartTag>
        <w:r w:rsidRPr="000B7CA9">
          <w:rPr>
            <w:rFonts w:ascii="Calibri" w:eastAsiaTheme="minorHAnsi" w:hAnsi="Calibri" w:cs="Arial"/>
            <w:sz w:val="22"/>
            <w:szCs w:val="24"/>
            <w:lang w:eastAsia="en-US"/>
          </w:rPr>
          <w:t xml:space="preserve"> Autónoma</w:t>
        </w:r>
      </w:smartTag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(según proceda).</w:t>
      </w:r>
    </w:p>
    <w:p w14:paraId="2231B673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comunicará al </w:t>
      </w:r>
      <w:proofErr w:type="spellStart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CEIm</w:t>
      </w:r>
      <w:proofErr w:type="spellEnd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la fecha de inicio y si se cancela el estudio lo comunicará, especificando los motivos.</w:t>
      </w:r>
    </w:p>
    <w:p w14:paraId="68312CCC" w14:textId="77777777" w:rsidR="000B7CA9" w:rsidRPr="000B7CA9" w:rsidRDefault="000B7CA9" w:rsidP="000B7CA9">
      <w:pPr>
        <w:numPr>
          <w:ilvl w:val="0"/>
          <w:numId w:val="18"/>
        </w:numPr>
        <w:suppressAutoHyphens w:val="0"/>
        <w:spacing w:after="160" w:line="260" w:lineRule="exact"/>
        <w:jc w:val="both"/>
        <w:rPr>
          <w:rFonts w:ascii="Calibri" w:hAnsi="Calibri" w:cs="Arial"/>
          <w:szCs w:val="24"/>
          <w:lang w:eastAsia="es-ES"/>
        </w:rPr>
      </w:pPr>
      <w:r w:rsidRPr="000B7CA9">
        <w:rPr>
          <w:rFonts w:ascii="Calibri" w:hAnsi="Calibri" w:cs="Arial"/>
          <w:szCs w:val="24"/>
          <w:lang w:eastAsia="es-ES"/>
        </w:rPr>
        <w:t>Que de mantendrán, bajo mi directa supervisión, registros del proceso experimental a disposición de los miembros del Comité que así lo soliciten.</w:t>
      </w:r>
    </w:p>
    <w:p w14:paraId="419071D7" w14:textId="77777777" w:rsidR="000B7CA9" w:rsidRPr="000B7CA9" w:rsidRDefault="000B7CA9" w:rsidP="000B7CA9">
      <w:pPr>
        <w:numPr>
          <w:ilvl w:val="0"/>
          <w:numId w:val="18"/>
        </w:numPr>
        <w:tabs>
          <w:tab w:val="left" w:pos="-720"/>
          <w:tab w:val="left" w:pos="142"/>
        </w:tabs>
        <w:suppressAutoHyphens w:val="0"/>
        <w:spacing w:after="160" w:line="259" w:lineRule="auto"/>
        <w:ind w:left="714" w:hanging="357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Que colaborará con el promotor para informar al </w:t>
      </w:r>
      <w:proofErr w:type="spellStart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>CEIm</w:t>
      </w:r>
      <w:proofErr w:type="spellEnd"/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 de cualquier modificación relevante y del desarrollo del estudio mediante un informe anual, comunicando todas las incidencias que surjan y en especial los efectos indeseables que se produzcan, y haciendo llegar un informe final cuando el estudio finalice.</w:t>
      </w:r>
    </w:p>
    <w:p w14:paraId="5D6C15E0" w14:textId="77777777" w:rsidR="000B7CA9" w:rsidRPr="000B7CA9" w:rsidRDefault="000B7CA9" w:rsidP="000B7CA9">
      <w:pPr>
        <w:numPr>
          <w:ilvl w:val="0"/>
          <w:numId w:val="18"/>
        </w:numPr>
        <w:suppressAutoHyphens w:val="0"/>
        <w:spacing w:after="160" w:line="259" w:lineRule="auto"/>
        <w:jc w:val="both"/>
        <w:rPr>
          <w:rFonts w:ascii="Calibri" w:hAnsi="Calibri" w:cs="Arial"/>
          <w:szCs w:val="24"/>
          <w:lang w:eastAsia="es-ES"/>
        </w:rPr>
      </w:pPr>
      <w:r w:rsidRPr="000B7CA9">
        <w:rPr>
          <w:rFonts w:ascii="Calibri" w:hAnsi="Calibri" w:cs="Arial"/>
          <w:szCs w:val="24"/>
          <w:lang w:eastAsia="es-ES"/>
        </w:rPr>
        <w:t>Si cualquiera de las anteriores condiciones se viese incumplida, entiendo que el Comité puede paralizar o modificar el proyecto en curso.</w:t>
      </w:r>
    </w:p>
    <w:p w14:paraId="16902B3D" w14:textId="77777777" w:rsidR="000B7CA9" w:rsidRPr="000B7CA9" w:rsidRDefault="000B7CA9" w:rsidP="000B7CA9">
      <w:pPr>
        <w:tabs>
          <w:tab w:val="left" w:pos="-720"/>
          <w:tab w:val="left" w:pos="142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33D7761D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En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t xml:space="preserve">              ,</w:t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 a 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  de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t xml:space="preserve">                      </w:t>
      </w: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proofErr w:type="spellStart"/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de</w:t>
      </w:r>
      <w:proofErr w:type="spellEnd"/>
      <w:r w:rsidRPr="000B7CA9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t>.</w:t>
      </w:r>
    </w:p>
    <w:p w14:paraId="6BDAFDCA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4B47249F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="Calibri" w:eastAsiaTheme="minorHAnsi" w:hAnsi="Calibri" w:cs="Arial"/>
          <w:sz w:val="22"/>
          <w:szCs w:val="22"/>
          <w:lang w:eastAsia="en-US"/>
        </w:rPr>
        <w:t>Firmado:</w:t>
      </w:r>
    </w:p>
    <w:p w14:paraId="0354B385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</w:p>
    <w:p w14:paraId="63779AE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</w:p>
    <w:p w14:paraId="7E7F7D5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pPr>
    </w:p>
    <w:p w14:paraId="7BF8847D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instrText xml:space="preserve"> FORMTEXT </w:instrTex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separate"/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="Arial Unicode MS" w:hAnsi="Arial Unicode MS" w:cstheme="minorBidi"/>
          <w:noProof/>
          <w:sz w:val="16"/>
          <w:szCs w:val="22"/>
          <w:shd w:val="clear" w:color="auto" w:fill="CCCCCC"/>
          <w:lang w:eastAsia="en-US"/>
        </w:rPr>
        <w:t> </w:t>
      </w:r>
      <w:r w:rsidRPr="000B7CA9">
        <w:rPr>
          <w:rFonts w:asciiTheme="minorHAnsi" w:eastAsiaTheme="minorHAnsi" w:hAnsiTheme="minorHAnsi" w:cstheme="minorBidi"/>
          <w:sz w:val="16"/>
          <w:szCs w:val="22"/>
          <w:shd w:val="clear" w:color="auto" w:fill="CCCCCC"/>
          <w:lang w:eastAsia="en-US"/>
        </w:rPr>
        <w:fldChar w:fldCharType="end"/>
      </w:r>
    </w:p>
    <w:p w14:paraId="07FFA26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7507028A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8F96B42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03949806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7698D7DF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609E80F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3BC686C8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4A2D7495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u w:val="single"/>
          <w:lang w:eastAsia="en-US"/>
        </w:rPr>
      </w:pPr>
    </w:p>
    <w:p w14:paraId="7216820C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b/>
          <w:spacing w:val="-2"/>
          <w:sz w:val="22"/>
          <w:szCs w:val="22"/>
          <w:u w:val="single"/>
          <w:lang w:eastAsia="en-US"/>
        </w:rPr>
      </w:pPr>
      <w:r w:rsidRPr="000B7CA9">
        <w:rPr>
          <w:rFonts w:ascii="Calibri" w:eastAsiaTheme="minorHAnsi" w:hAnsi="Calibri" w:cs="Arial"/>
          <w:b/>
          <w:spacing w:val="-2"/>
          <w:sz w:val="22"/>
          <w:szCs w:val="22"/>
          <w:u w:val="single"/>
          <w:lang w:eastAsia="en-US"/>
        </w:rPr>
        <w:lastRenderedPageBreak/>
        <w:t>Investigadores Colaboradores:</w:t>
      </w:r>
    </w:p>
    <w:p w14:paraId="72EC2F91" w14:textId="413AE843" w:rsidR="0037770F" w:rsidRDefault="0037770F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lang w:eastAsia="en-US"/>
        </w:rPr>
      </w:pPr>
      <w:r>
        <w:rPr>
          <w:rFonts w:ascii="Calibri" w:eastAsiaTheme="minorHAnsi" w:hAnsi="Calibri" w:cs="Arial"/>
          <w:spacing w:val="-2"/>
          <w:sz w:val="22"/>
          <w:szCs w:val="22"/>
          <w:lang w:eastAsia="en-US"/>
        </w:rPr>
        <w:t>Los Investigadores Colaboradores relacionados a continuación, hacen constar el cumplimiento de todos y cada uno de los preceptos anteriores, del mismo modo que el Investigador Principal.</w:t>
      </w:r>
    </w:p>
    <w:p w14:paraId="5DF98785" w14:textId="77777777" w:rsidR="0037770F" w:rsidRPr="000B7CA9" w:rsidRDefault="0037770F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61"/>
      </w:tblGrid>
      <w:tr w:rsidR="000B7CA9" w:rsidRPr="000B7CA9" w14:paraId="0540A144" w14:textId="77777777" w:rsidTr="00764873">
        <w:tc>
          <w:tcPr>
            <w:tcW w:w="5495" w:type="dxa"/>
          </w:tcPr>
          <w:p w14:paraId="50D27B19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Nombre, apellidos y servicio:</w:t>
            </w:r>
          </w:p>
        </w:tc>
        <w:tc>
          <w:tcPr>
            <w:tcW w:w="4261" w:type="dxa"/>
          </w:tcPr>
          <w:p w14:paraId="35C943F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center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Firma</w:t>
            </w:r>
          </w:p>
        </w:tc>
      </w:tr>
      <w:tr w:rsidR="000B7CA9" w:rsidRPr="000B7CA9" w14:paraId="693B061B" w14:textId="77777777" w:rsidTr="00764873">
        <w:tc>
          <w:tcPr>
            <w:tcW w:w="5495" w:type="dxa"/>
          </w:tcPr>
          <w:p w14:paraId="1B7754F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4C036876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39CB63D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4AC1007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71A2E6A4" w14:textId="77777777" w:rsidTr="00764873">
        <w:tc>
          <w:tcPr>
            <w:tcW w:w="5495" w:type="dxa"/>
          </w:tcPr>
          <w:p w14:paraId="18661AD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20208C9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1BBD3DB7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45F5614F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3747CAC7" w14:textId="77777777" w:rsidTr="00764873">
        <w:tc>
          <w:tcPr>
            <w:tcW w:w="5495" w:type="dxa"/>
          </w:tcPr>
          <w:p w14:paraId="117724B5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22C7E27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69469C61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54EA3032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6A268577" w14:textId="77777777" w:rsidTr="00764873">
        <w:tc>
          <w:tcPr>
            <w:tcW w:w="5495" w:type="dxa"/>
          </w:tcPr>
          <w:p w14:paraId="583AFB4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69C5A09C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5DAF831F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14:paraId="31461F2B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62DB260E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pacing w:val="-2"/>
          <w:sz w:val="22"/>
          <w:szCs w:val="22"/>
          <w:lang w:eastAsia="en-US"/>
        </w:rPr>
        <w:sectPr w:rsidR="000B7CA9" w:rsidRPr="000B7CA9" w:rsidSect="00B87CE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438" w:right="851" w:bottom="1134" w:left="1440" w:header="851" w:footer="227" w:gutter="0"/>
          <w:cols w:space="708"/>
          <w:docGrid w:linePitch="326"/>
        </w:sectPr>
      </w:pPr>
    </w:p>
    <w:p w14:paraId="0C4FE2A5" w14:textId="77777777" w:rsidR="000B7CA9" w:rsidRPr="000B7CA9" w:rsidRDefault="000B7CA9" w:rsidP="000B7CA9">
      <w:pPr>
        <w:suppressAutoHyphens w:val="0"/>
        <w:spacing w:line="360" w:lineRule="auto"/>
        <w:rPr>
          <w:rFonts w:ascii="Calibri" w:hAnsi="Calibri" w:cs="Arial"/>
          <w:b/>
          <w:bCs/>
          <w:lang w:eastAsia="es-ES"/>
        </w:rPr>
      </w:pPr>
    </w:p>
    <w:p w14:paraId="6FB69B92" w14:textId="164DFF3C" w:rsidR="000B7CA9" w:rsidRPr="000B7CA9" w:rsidRDefault="000B7CA9" w:rsidP="000B7CA9">
      <w:pPr>
        <w:suppressAutoHyphens w:val="0"/>
        <w:spacing w:line="360" w:lineRule="auto"/>
        <w:rPr>
          <w:rFonts w:ascii="Calibri" w:hAnsi="Calibri" w:cs="Arial"/>
          <w:b/>
          <w:bCs/>
          <w:lang w:eastAsia="es-ES"/>
        </w:rPr>
      </w:pPr>
      <w:r w:rsidRPr="000B7CA9">
        <w:rPr>
          <w:rFonts w:ascii="Calibri" w:hAnsi="Calibri" w:cs="Arial"/>
          <w:b/>
          <w:bCs/>
          <w:lang w:eastAsia="es-ES"/>
        </w:rPr>
        <w:t>ACEPTACIÓN DE LOS SERVICIOS IMPLICADOS (FIRMAS DE LOS JEFES DE SERVICIO</w:t>
      </w:r>
      <w:r w:rsidR="0037770F">
        <w:rPr>
          <w:rFonts w:ascii="Calibri" w:hAnsi="Calibri" w:cs="Arial"/>
          <w:b/>
          <w:bCs/>
          <w:lang w:eastAsia="es-ES"/>
        </w:rPr>
        <w:t>/DIRECCIÓN</w:t>
      </w:r>
      <w:r w:rsidR="0037770F">
        <w:rPr>
          <w:rFonts w:ascii="Calibri" w:hAnsi="Calibri" w:cs="Arial"/>
          <w:bCs/>
          <w:lang w:eastAsia="es-ES"/>
        </w:rPr>
        <w:t>*</w:t>
      </w:r>
      <w:r w:rsidRPr="000B7CA9">
        <w:rPr>
          <w:rFonts w:ascii="Calibri" w:hAnsi="Calibri" w:cs="Arial"/>
          <w:b/>
          <w:bCs/>
          <w:lang w:eastAsia="es-ES"/>
        </w:rPr>
        <w:t>):</w:t>
      </w:r>
    </w:p>
    <w:p w14:paraId="4B7B22C1" w14:textId="77777777" w:rsidR="000B7CA9" w:rsidRPr="000B7CA9" w:rsidRDefault="000B7CA9" w:rsidP="000B7CA9">
      <w:pPr>
        <w:tabs>
          <w:tab w:val="left" w:pos="-720"/>
        </w:tabs>
        <w:spacing w:after="160" w:line="259" w:lineRule="auto"/>
        <w:jc w:val="both"/>
        <w:rPr>
          <w:rFonts w:ascii="Calibri" w:eastAsiaTheme="minorHAnsi" w:hAnsi="Calibri" w:cs="Arial"/>
          <w:sz w:val="22"/>
          <w:szCs w:val="24"/>
          <w:lang w:eastAsia="en-US"/>
        </w:rPr>
      </w:pP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Se cuenta con la colaboración de los siguientes servicios </w:t>
      </w:r>
      <w:r w:rsidRPr="000B7CA9">
        <w:rPr>
          <w:rFonts w:ascii="Calibri" w:eastAsiaTheme="minorHAnsi" w:hAnsi="Calibri" w:cs="Arial"/>
          <w:b/>
          <w:sz w:val="22"/>
          <w:szCs w:val="24"/>
          <w:lang w:eastAsia="en-US"/>
        </w:rPr>
        <w:t>(incluyendo el servicio del Investigador Principal)</w:t>
      </w:r>
      <w:r w:rsidRPr="000B7CA9">
        <w:rPr>
          <w:rFonts w:ascii="Calibri" w:eastAsiaTheme="minorHAnsi" w:hAnsi="Calibri" w:cs="Arial"/>
          <w:sz w:val="22"/>
          <w:szCs w:val="24"/>
          <w:lang w:eastAsia="en-US"/>
        </w:rPr>
        <w:t xml:space="preserve">, </w:t>
      </w:r>
      <w:r w:rsidRPr="000B7CA9">
        <w:rPr>
          <w:rFonts w:ascii="Calibri" w:eastAsiaTheme="minorHAnsi" w:hAnsi="Calibri" w:cs="Arial"/>
          <w:spacing w:val="-3"/>
          <w:sz w:val="22"/>
          <w:szCs w:val="24"/>
          <w:lang w:eastAsia="en-US"/>
        </w:rPr>
        <w:t>que conocen el protocolo y están de acuerdo con la actividad solicitada:</w:t>
      </w:r>
    </w:p>
    <w:p w14:paraId="4DF1238C" w14:textId="77777777" w:rsidR="000B7CA9" w:rsidRPr="000B7CA9" w:rsidRDefault="000B7CA9" w:rsidP="000B7CA9">
      <w:pPr>
        <w:suppressAutoHyphens w:val="0"/>
        <w:spacing w:line="360" w:lineRule="auto"/>
        <w:rPr>
          <w:rFonts w:ascii="Calibri" w:hAnsi="Calibri" w:cs="Arial"/>
          <w:b/>
          <w:bCs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530"/>
        <w:gridCol w:w="2811"/>
      </w:tblGrid>
      <w:tr w:rsidR="000B7CA9" w:rsidRPr="000B7CA9" w14:paraId="5CB2F29C" w14:textId="77777777" w:rsidTr="00764873">
        <w:tc>
          <w:tcPr>
            <w:tcW w:w="3686" w:type="dxa"/>
          </w:tcPr>
          <w:p w14:paraId="36ED9F1B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Nombre y apellidos:</w:t>
            </w:r>
          </w:p>
        </w:tc>
        <w:tc>
          <w:tcPr>
            <w:tcW w:w="2835" w:type="dxa"/>
          </w:tcPr>
          <w:p w14:paraId="54FDA234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center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Servicio</w:t>
            </w:r>
          </w:p>
        </w:tc>
        <w:tc>
          <w:tcPr>
            <w:tcW w:w="3203" w:type="dxa"/>
          </w:tcPr>
          <w:p w14:paraId="2144851A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center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  <w:r w:rsidRPr="000B7CA9"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  <w:t>Firma</w:t>
            </w:r>
          </w:p>
        </w:tc>
      </w:tr>
      <w:tr w:rsidR="000B7CA9" w:rsidRPr="000B7CA9" w14:paraId="745EB235" w14:textId="77777777" w:rsidTr="007648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567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pPr>
          </w:p>
          <w:p w14:paraId="4FFD6E7D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488484BB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32D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5A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48E3E582" w14:textId="77777777" w:rsidTr="007648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CD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21132266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761B5421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538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94E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  <w:tr w:rsidR="000B7CA9" w:rsidRPr="000B7CA9" w14:paraId="15561FB8" w14:textId="77777777" w:rsidTr="007648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3B3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  <w:p w14:paraId="1A773450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instrText xml:space="preserve"> FORMTEXT </w:instrTex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separate"/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="Arial Unicode MS" w:hAnsi="Arial Unicode MS" w:cstheme="minorBidi"/>
                <w:noProof/>
                <w:sz w:val="16"/>
                <w:szCs w:val="22"/>
                <w:shd w:val="clear" w:color="auto" w:fill="CCCCCC"/>
                <w:lang w:eastAsia="en-US"/>
              </w:rPr>
              <w:t> </w:t>
            </w:r>
            <w:r w:rsidRPr="000B7CA9">
              <w:rPr>
                <w:rFonts w:asciiTheme="minorHAnsi" w:eastAsiaTheme="minorHAnsi" w:hAnsiTheme="minorHAnsi" w:cstheme="minorBidi"/>
                <w:sz w:val="16"/>
                <w:szCs w:val="22"/>
                <w:shd w:val="clear" w:color="auto" w:fill="CCCCCC"/>
                <w:lang w:eastAsia="en-US"/>
              </w:rPr>
              <w:fldChar w:fldCharType="end"/>
            </w:r>
          </w:p>
          <w:p w14:paraId="6A1EA552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6D6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6BC" w14:textId="77777777" w:rsidR="000B7CA9" w:rsidRPr="000B7CA9" w:rsidRDefault="000B7CA9" w:rsidP="000B7CA9">
            <w:pPr>
              <w:tabs>
                <w:tab w:val="left" w:pos="-720"/>
              </w:tabs>
              <w:spacing w:after="160" w:line="259" w:lineRule="auto"/>
              <w:jc w:val="both"/>
              <w:rPr>
                <w:rFonts w:ascii="Calibri" w:eastAsiaTheme="minorHAnsi" w:hAnsi="Calibri" w:cs="Arial"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240B8C05" w14:textId="5AC17C8F" w:rsidR="000B7CA9" w:rsidRPr="0037770F" w:rsidRDefault="0037770F" w:rsidP="0037770F">
      <w:pPr>
        <w:suppressAutoHyphens w:val="0"/>
        <w:spacing w:after="16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7770F">
        <w:rPr>
          <w:rFonts w:ascii="Calibri" w:eastAsiaTheme="minorHAnsi" w:hAnsi="Calibri" w:cs="Arial"/>
          <w:sz w:val="22"/>
          <w:szCs w:val="22"/>
          <w:lang w:eastAsia="en-US"/>
        </w:rPr>
        <w:t>*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En el caso de estudios en los que el IP sea un jefe de servicio, la aceptación debe proceder de la Dirección a la que esté adscrito</w:t>
      </w:r>
      <w:bookmarkStart w:id="2" w:name="_GoBack"/>
      <w:bookmarkEnd w:id="2"/>
    </w:p>
    <w:p w14:paraId="6B8D1492" w14:textId="77777777" w:rsidR="008A3127" w:rsidRDefault="008A3127" w:rsidP="00737C1E">
      <w:pPr>
        <w:spacing w:line="320" w:lineRule="exact"/>
        <w:jc w:val="both"/>
        <w:rPr>
          <w:rFonts w:ascii="Arial" w:hAnsi="Arial" w:cs="Arial"/>
          <w:sz w:val="20"/>
        </w:rPr>
      </w:pPr>
    </w:p>
    <w:sectPr w:rsidR="008A3127" w:rsidSect="00B172FF">
      <w:headerReference w:type="default" r:id="rId13"/>
      <w:footerReference w:type="even" r:id="rId14"/>
      <w:footerReference w:type="default" r:id="rId15"/>
      <w:pgSz w:w="11906" w:h="16838" w:code="9"/>
      <w:pgMar w:top="1417" w:right="1701" w:bottom="1417" w:left="1701" w:header="567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EC77" w14:textId="77777777" w:rsidR="00787717" w:rsidRDefault="00787717" w:rsidP="00B172FF">
      <w:r>
        <w:separator/>
      </w:r>
    </w:p>
  </w:endnote>
  <w:endnote w:type="continuationSeparator" w:id="0">
    <w:p w14:paraId="038A8FE4" w14:textId="77777777" w:rsidR="00787717" w:rsidRDefault="00787717" w:rsidP="00B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7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18BB4EC" w14:textId="1A6DC7B0" w:rsidR="0037770F" w:rsidRPr="0037770F" w:rsidRDefault="0037770F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37770F">
          <w:rPr>
            <w:rFonts w:ascii="Arial" w:hAnsi="Arial" w:cs="Arial"/>
            <w:sz w:val="16"/>
            <w:szCs w:val="16"/>
          </w:rPr>
          <w:fldChar w:fldCharType="begin"/>
        </w:r>
        <w:r w:rsidRPr="0037770F">
          <w:rPr>
            <w:rFonts w:ascii="Arial" w:hAnsi="Arial" w:cs="Arial"/>
            <w:sz w:val="16"/>
            <w:szCs w:val="16"/>
          </w:rPr>
          <w:instrText>PAGE   \* MERGEFORMAT</w:instrText>
        </w:r>
        <w:r w:rsidRPr="0037770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37770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557886E" w14:textId="695734A6" w:rsidR="000B7CA9" w:rsidRDefault="000B7C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F4FE" w14:textId="77777777" w:rsidR="000B7CA9" w:rsidRDefault="000B7CA9">
    <w:pPr>
      <w:spacing w:line="720" w:lineRule="auto"/>
      <w:ind w:left="341" w:hanging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989864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8935F7" w14:textId="3B1CFF70" w:rsidR="007848B0" w:rsidRDefault="007848B0" w:rsidP="002734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A3D758" w14:textId="77777777" w:rsidR="007848B0" w:rsidRDefault="007848B0" w:rsidP="007848B0">
    <w:pPr>
      <w:pStyle w:val="Piedepgina"/>
      <w:ind w:right="360"/>
    </w:pPr>
  </w:p>
  <w:p w14:paraId="20956076" w14:textId="77777777" w:rsidR="00E528CB" w:rsidRDefault="00E528CB"/>
  <w:p w14:paraId="4C3E3DB2" w14:textId="77777777" w:rsidR="00E528CB" w:rsidRDefault="00E528CB"/>
  <w:p w14:paraId="4A25F7FE" w14:textId="77777777" w:rsidR="00737C1E" w:rsidRDefault="00737C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37307" w14:textId="77777777" w:rsidR="00544285" w:rsidRPr="00973266" w:rsidRDefault="00544285">
    <w:pPr>
      <w:pStyle w:val="Piedepgina"/>
      <w:rPr>
        <w:rFonts w:ascii="Arial" w:hAnsi="Arial" w:cs="Arial"/>
        <w:sz w:val="20"/>
      </w:rPr>
    </w:pPr>
  </w:p>
  <w:sdt>
    <w:sdtPr>
      <w:rPr>
        <w:rStyle w:val="Nmerodepgina"/>
      </w:rPr>
      <w:id w:val="-2183558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950F5E" w14:textId="77777777" w:rsidR="00973266" w:rsidRDefault="00973266" w:rsidP="00973266">
        <w:pPr>
          <w:pStyle w:val="Piedepgina"/>
          <w:framePr w:wrap="none" w:vAnchor="text" w:hAnchor="page" w:x="10176" w:y="145"/>
          <w:rPr>
            <w:rStyle w:val="Nmerodepgina"/>
          </w:rPr>
        </w:pPr>
        <w:r w:rsidRPr="007848B0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Pr="007848B0">
          <w:rPr>
            <w:rStyle w:val="Nmerodepgina"/>
            <w:rFonts w:ascii="Arial" w:hAnsi="Arial" w:cs="Arial"/>
            <w:sz w:val="16"/>
            <w:szCs w:val="16"/>
          </w:rPr>
          <w:instrText xml:space="preserve"> PAGE </w:instrText>
        </w:r>
        <w:r w:rsidRPr="007848B0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37770F">
          <w:rPr>
            <w:rStyle w:val="Nmerodepgina"/>
            <w:rFonts w:ascii="Arial" w:hAnsi="Arial" w:cs="Arial"/>
            <w:noProof/>
            <w:sz w:val="16"/>
            <w:szCs w:val="16"/>
          </w:rPr>
          <w:t>4</w:t>
        </w:r>
        <w:r w:rsidRPr="007848B0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p>
    </w:sdtContent>
  </w:sdt>
  <w:p w14:paraId="506ED561" w14:textId="77777777" w:rsidR="00E528CB" w:rsidRPr="00973266" w:rsidRDefault="00E528CB">
    <w:pPr>
      <w:rPr>
        <w:rFonts w:ascii="Arial" w:hAnsi="Arial" w:cs="Arial"/>
        <w:sz w:val="20"/>
      </w:rPr>
    </w:pPr>
  </w:p>
  <w:p w14:paraId="4FE07914" w14:textId="77777777" w:rsidR="00E528CB" w:rsidRPr="00973266" w:rsidRDefault="00E528CB">
    <w:pPr>
      <w:rPr>
        <w:rFonts w:ascii="Arial" w:hAnsi="Arial" w:cs="Arial"/>
        <w:sz w:val="20"/>
      </w:rPr>
    </w:pPr>
  </w:p>
  <w:p w14:paraId="61E8203C" w14:textId="77777777" w:rsidR="00737C1E" w:rsidRPr="00973266" w:rsidRDefault="00737C1E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C63BD" w14:textId="77777777" w:rsidR="00787717" w:rsidRDefault="00787717" w:rsidP="00B172FF">
      <w:r>
        <w:separator/>
      </w:r>
    </w:p>
  </w:footnote>
  <w:footnote w:type="continuationSeparator" w:id="0">
    <w:p w14:paraId="5110EC3D" w14:textId="77777777" w:rsidR="00787717" w:rsidRDefault="00787717" w:rsidP="00B1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869" w14:textId="5CC27F81" w:rsidR="000B7CA9" w:rsidRPr="000B7CA9" w:rsidRDefault="0037770F" w:rsidP="000B7CA9">
    <w:pPr>
      <w:tabs>
        <w:tab w:val="left" w:pos="0"/>
      </w:tabs>
      <w:spacing w:after="160" w:line="259" w:lineRule="auto"/>
      <w:ind w:left="720"/>
      <w:jc w:val="both"/>
      <w:rPr>
        <w:rFonts w:ascii="Calibri" w:eastAsiaTheme="minorHAnsi" w:hAnsi="Calibri" w:cs="Arial"/>
        <w:sz w:val="22"/>
        <w:szCs w:val="24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C6BCD" wp14:editId="2CA2578C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4316095" cy="910590"/>
          <wp:effectExtent l="0" t="0" r="8255" b="3810"/>
          <wp:wrapSquare wrapText="bothSides"/>
          <wp:docPr id="4" name="Imagen 4" descr="Firma de Comité de Ética de la Investigacioón con medicamentos (CEI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 de Comité de Ética de la Investigacioón con medicamentos (CEI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9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CA9" w:rsidRPr="000B7CA9">
      <w:rPr>
        <w:rFonts w:ascii="Calibri" w:eastAsiaTheme="minorHAnsi" w:hAnsi="Calibri" w:cs="Arial"/>
        <w:sz w:val="22"/>
        <w:szCs w:val="24"/>
        <w:lang w:eastAsia="en-US"/>
      </w:rPr>
      <w:t xml:space="preserve"> </w:t>
    </w:r>
    <w:r w:rsidR="000B7CA9" w:rsidRPr="000B7CA9">
      <w:rPr>
        <w:rFonts w:ascii="Calibri" w:eastAsiaTheme="minorHAnsi" w:hAnsi="Calibri" w:cstheme="minorBidi"/>
        <w:sz w:val="22"/>
        <w:szCs w:val="24"/>
        <w:shd w:val="clear" w:color="auto" w:fill="CCCCCC"/>
        <w:lang w:eastAsia="en-US"/>
      </w:rPr>
      <w:t xml:space="preserve">                                                </w:t>
    </w:r>
  </w:p>
  <w:p w14:paraId="5237D2D4" w14:textId="1AE84C44" w:rsidR="000B7CA9" w:rsidRDefault="000B7C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A109" w14:textId="7313923F" w:rsidR="000B7CA9" w:rsidRDefault="000B7CA9" w:rsidP="006F74E5">
    <w:pPr>
      <w:ind w:right="4087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3DDB1EE" wp14:editId="0BFFE57D">
          <wp:simplePos x="0" y="0"/>
          <wp:positionH relativeFrom="column">
            <wp:posOffset>-355600</wp:posOffset>
          </wp:positionH>
          <wp:positionV relativeFrom="paragraph">
            <wp:posOffset>-257810</wp:posOffset>
          </wp:positionV>
          <wp:extent cx="1356995" cy="578485"/>
          <wp:effectExtent l="0" t="0" r="0" b="0"/>
          <wp:wrapNone/>
          <wp:docPr id="2" name="Imagen 2" descr="HVHcol 5-cm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Hcol 5-cm 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599B" w14:textId="021A89F7" w:rsidR="00B172FF" w:rsidRDefault="00B172FF">
    <w:pPr>
      <w:pStyle w:val="Encabezado"/>
    </w:pPr>
    <w:r>
      <w:rPr>
        <w:noProof/>
      </w:rPr>
      <w:drawing>
        <wp:inline distT="0" distB="0" distL="0" distR="0" wp14:anchorId="1AE7BDD0" wp14:editId="1490728F">
          <wp:extent cx="4316400" cy="910800"/>
          <wp:effectExtent l="0" t="0" r="1905" b="3810"/>
          <wp:docPr id="1" name="Imagen 1" descr="Firma de Comité de Ética de la Investigacioón con medicamentos (CEI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 de Comité de Ética de la Investigacioón con medicamentos (CEI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4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C671F" w14:textId="77777777" w:rsidR="00973266" w:rsidRPr="00973266" w:rsidRDefault="0097326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6CD"/>
    <w:multiLevelType w:val="hybridMultilevel"/>
    <w:tmpl w:val="18EA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A2B"/>
    <w:multiLevelType w:val="hybridMultilevel"/>
    <w:tmpl w:val="FBBE3CB4"/>
    <w:lvl w:ilvl="0" w:tplc="C806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08EA"/>
    <w:multiLevelType w:val="hybridMultilevel"/>
    <w:tmpl w:val="2DC0804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499"/>
    <w:multiLevelType w:val="hybridMultilevel"/>
    <w:tmpl w:val="428A24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CEC"/>
    <w:multiLevelType w:val="hybridMultilevel"/>
    <w:tmpl w:val="A65CCA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0853"/>
    <w:multiLevelType w:val="hybridMultilevel"/>
    <w:tmpl w:val="2F286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5C7B"/>
    <w:multiLevelType w:val="hybridMultilevel"/>
    <w:tmpl w:val="66AEB906"/>
    <w:lvl w:ilvl="0" w:tplc="38C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65C73"/>
    <w:multiLevelType w:val="hybridMultilevel"/>
    <w:tmpl w:val="F1A85760"/>
    <w:lvl w:ilvl="0" w:tplc="F8BE2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72AD"/>
    <w:multiLevelType w:val="hybridMultilevel"/>
    <w:tmpl w:val="3E8A9F88"/>
    <w:lvl w:ilvl="0" w:tplc="A5948956">
      <w:start w:val="1"/>
      <w:numFmt w:val="decimal"/>
      <w:lvlText w:val="%1."/>
      <w:lvlJc w:val="left"/>
      <w:pPr>
        <w:ind w:left="2287" w:hanging="36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F0012D6">
      <w:numFmt w:val="bullet"/>
      <w:lvlText w:val="•"/>
      <w:lvlJc w:val="left"/>
      <w:pPr>
        <w:ind w:left="3162" w:hanging="364"/>
      </w:pPr>
      <w:rPr>
        <w:rFonts w:hint="default"/>
        <w:lang w:val="es-ES" w:eastAsia="en-US" w:bidi="ar-SA"/>
      </w:rPr>
    </w:lvl>
    <w:lvl w:ilvl="2" w:tplc="07489648">
      <w:numFmt w:val="bullet"/>
      <w:lvlText w:val="•"/>
      <w:lvlJc w:val="left"/>
      <w:pPr>
        <w:ind w:left="4045" w:hanging="364"/>
      </w:pPr>
      <w:rPr>
        <w:rFonts w:hint="default"/>
        <w:lang w:val="es-ES" w:eastAsia="en-US" w:bidi="ar-SA"/>
      </w:rPr>
    </w:lvl>
    <w:lvl w:ilvl="3" w:tplc="D8EC543E">
      <w:numFmt w:val="bullet"/>
      <w:lvlText w:val="•"/>
      <w:lvlJc w:val="left"/>
      <w:pPr>
        <w:ind w:left="4927" w:hanging="364"/>
      </w:pPr>
      <w:rPr>
        <w:rFonts w:hint="default"/>
        <w:lang w:val="es-ES" w:eastAsia="en-US" w:bidi="ar-SA"/>
      </w:rPr>
    </w:lvl>
    <w:lvl w:ilvl="4" w:tplc="5F6878CC">
      <w:numFmt w:val="bullet"/>
      <w:lvlText w:val="•"/>
      <w:lvlJc w:val="left"/>
      <w:pPr>
        <w:ind w:left="5810" w:hanging="364"/>
      </w:pPr>
      <w:rPr>
        <w:rFonts w:hint="default"/>
        <w:lang w:val="es-ES" w:eastAsia="en-US" w:bidi="ar-SA"/>
      </w:rPr>
    </w:lvl>
    <w:lvl w:ilvl="5" w:tplc="8E920B82">
      <w:numFmt w:val="bullet"/>
      <w:lvlText w:val="•"/>
      <w:lvlJc w:val="left"/>
      <w:pPr>
        <w:ind w:left="6692" w:hanging="364"/>
      </w:pPr>
      <w:rPr>
        <w:rFonts w:hint="default"/>
        <w:lang w:val="es-ES" w:eastAsia="en-US" w:bidi="ar-SA"/>
      </w:rPr>
    </w:lvl>
    <w:lvl w:ilvl="6" w:tplc="BE6CD4B0">
      <w:numFmt w:val="bullet"/>
      <w:lvlText w:val="•"/>
      <w:lvlJc w:val="left"/>
      <w:pPr>
        <w:ind w:left="7575" w:hanging="364"/>
      </w:pPr>
      <w:rPr>
        <w:rFonts w:hint="default"/>
        <w:lang w:val="es-ES" w:eastAsia="en-US" w:bidi="ar-SA"/>
      </w:rPr>
    </w:lvl>
    <w:lvl w:ilvl="7" w:tplc="EA602B7E">
      <w:numFmt w:val="bullet"/>
      <w:lvlText w:val="•"/>
      <w:lvlJc w:val="left"/>
      <w:pPr>
        <w:ind w:left="8457" w:hanging="364"/>
      </w:pPr>
      <w:rPr>
        <w:rFonts w:hint="default"/>
        <w:lang w:val="es-ES" w:eastAsia="en-US" w:bidi="ar-SA"/>
      </w:rPr>
    </w:lvl>
    <w:lvl w:ilvl="8" w:tplc="C65EBAF8">
      <w:numFmt w:val="bullet"/>
      <w:lvlText w:val="•"/>
      <w:lvlJc w:val="left"/>
      <w:pPr>
        <w:ind w:left="9340" w:hanging="364"/>
      </w:pPr>
      <w:rPr>
        <w:rFonts w:hint="default"/>
        <w:lang w:val="es-ES" w:eastAsia="en-US" w:bidi="ar-SA"/>
      </w:rPr>
    </w:lvl>
  </w:abstractNum>
  <w:abstractNum w:abstractNumId="9">
    <w:nsid w:val="3E6D1233"/>
    <w:multiLevelType w:val="hybridMultilevel"/>
    <w:tmpl w:val="D298C344"/>
    <w:lvl w:ilvl="0" w:tplc="C37C0706">
      <w:start w:val="1"/>
      <w:numFmt w:val="lowerLetter"/>
      <w:lvlText w:val="%1)"/>
      <w:lvlJc w:val="left"/>
      <w:pPr>
        <w:ind w:left="1584" w:hanging="375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45E96FC">
      <w:numFmt w:val="bullet"/>
      <w:lvlText w:val="•"/>
      <w:lvlJc w:val="left"/>
      <w:pPr>
        <w:ind w:left="2532" w:hanging="375"/>
      </w:pPr>
      <w:rPr>
        <w:rFonts w:hint="default"/>
        <w:lang w:val="es-ES" w:eastAsia="en-US" w:bidi="ar-SA"/>
      </w:rPr>
    </w:lvl>
    <w:lvl w:ilvl="2" w:tplc="B538B6D2">
      <w:numFmt w:val="bullet"/>
      <w:lvlText w:val="•"/>
      <w:lvlJc w:val="left"/>
      <w:pPr>
        <w:ind w:left="3485" w:hanging="375"/>
      </w:pPr>
      <w:rPr>
        <w:rFonts w:hint="default"/>
        <w:lang w:val="es-ES" w:eastAsia="en-US" w:bidi="ar-SA"/>
      </w:rPr>
    </w:lvl>
    <w:lvl w:ilvl="3" w:tplc="2B608D1E">
      <w:numFmt w:val="bullet"/>
      <w:lvlText w:val="•"/>
      <w:lvlJc w:val="left"/>
      <w:pPr>
        <w:ind w:left="4437" w:hanging="375"/>
      </w:pPr>
      <w:rPr>
        <w:rFonts w:hint="default"/>
        <w:lang w:val="es-ES" w:eastAsia="en-US" w:bidi="ar-SA"/>
      </w:rPr>
    </w:lvl>
    <w:lvl w:ilvl="4" w:tplc="3E48AF4A">
      <w:numFmt w:val="bullet"/>
      <w:lvlText w:val="•"/>
      <w:lvlJc w:val="left"/>
      <w:pPr>
        <w:ind w:left="5390" w:hanging="375"/>
      </w:pPr>
      <w:rPr>
        <w:rFonts w:hint="default"/>
        <w:lang w:val="es-ES" w:eastAsia="en-US" w:bidi="ar-SA"/>
      </w:rPr>
    </w:lvl>
    <w:lvl w:ilvl="5" w:tplc="354898D6">
      <w:numFmt w:val="bullet"/>
      <w:lvlText w:val="•"/>
      <w:lvlJc w:val="left"/>
      <w:pPr>
        <w:ind w:left="6342" w:hanging="375"/>
      </w:pPr>
      <w:rPr>
        <w:rFonts w:hint="default"/>
        <w:lang w:val="es-ES" w:eastAsia="en-US" w:bidi="ar-SA"/>
      </w:rPr>
    </w:lvl>
    <w:lvl w:ilvl="6" w:tplc="B7861876">
      <w:numFmt w:val="bullet"/>
      <w:lvlText w:val="•"/>
      <w:lvlJc w:val="left"/>
      <w:pPr>
        <w:ind w:left="7295" w:hanging="375"/>
      </w:pPr>
      <w:rPr>
        <w:rFonts w:hint="default"/>
        <w:lang w:val="es-ES" w:eastAsia="en-US" w:bidi="ar-SA"/>
      </w:rPr>
    </w:lvl>
    <w:lvl w:ilvl="7" w:tplc="DCF68C9C">
      <w:numFmt w:val="bullet"/>
      <w:lvlText w:val="•"/>
      <w:lvlJc w:val="left"/>
      <w:pPr>
        <w:ind w:left="8247" w:hanging="375"/>
      </w:pPr>
      <w:rPr>
        <w:rFonts w:hint="default"/>
        <w:lang w:val="es-ES" w:eastAsia="en-US" w:bidi="ar-SA"/>
      </w:rPr>
    </w:lvl>
    <w:lvl w:ilvl="8" w:tplc="B0ECD13C">
      <w:numFmt w:val="bullet"/>
      <w:lvlText w:val="•"/>
      <w:lvlJc w:val="left"/>
      <w:pPr>
        <w:ind w:left="9200" w:hanging="375"/>
      </w:pPr>
      <w:rPr>
        <w:rFonts w:hint="default"/>
        <w:lang w:val="es-ES" w:eastAsia="en-US" w:bidi="ar-SA"/>
      </w:rPr>
    </w:lvl>
  </w:abstractNum>
  <w:abstractNum w:abstractNumId="10">
    <w:nsid w:val="4FEF4840"/>
    <w:multiLevelType w:val="hybridMultilevel"/>
    <w:tmpl w:val="FFF4C3E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C4A14"/>
    <w:multiLevelType w:val="hybridMultilevel"/>
    <w:tmpl w:val="4B60F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B3C15"/>
    <w:multiLevelType w:val="hybridMultilevel"/>
    <w:tmpl w:val="47481064"/>
    <w:lvl w:ilvl="0" w:tplc="519C506A">
      <w:start w:val="1"/>
      <w:numFmt w:val="lowerLetter"/>
      <w:lvlText w:val="%1)"/>
      <w:lvlJc w:val="left"/>
      <w:pPr>
        <w:ind w:left="1584" w:hanging="37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94011BA">
      <w:numFmt w:val="bullet"/>
      <w:lvlText w:val="•"/>
      <w:lvlJc w:val="left"/>
      <w:pPr>
        <w:ind w:left="2532" w:hanging="379"/>
      </w:pPr>
      <w:rPr>
        <w:rFonts w:hint="default"/>
        <w:lang w:val="es-ES" w:eastAsia="en-US" w:bidi="ar-SA"/>
      </w:rPr>
    </w:lvl>
    <w:lvl w:ilvl="2" w:tplc="8DBE2664">
      <w:numFmt w:val="bullet"/>
      <w:lvlText w:val="•"/>
      <w:lvlJc w:val="left"/>
      <w:pPr>
        <w:ind w:left="3485" w:hanging="379"/>
      </w:pPr>
      <w:rPr>
        <w:rFonts w:hint="default"/>
        <w:lang w:val="es-ES" w:eastAsia="en-US" w:bidi="ar-SA"/>
      </w:rPr>
    </w:lvl>
    <w:lvl w:ilvl="3" w:tplc="39D2A798">
      <w:numFmt w:val="bullet"/>
      <w:lvlText w:val="•"/>
      <w:lvlJc w:val="left"/>
      <w:pPr>
        <w:ind w:left="4437" w:hanging="379"/>
      </w:pPr>
      <w:rPr>
        <w:rFonts w:hint="default"/>
        <w:lang w:val="es-ES" w:eastAsia="en-US" w:bidi="ar-SA"/>
      </w:rPr>
    </w:lvl>
    <w:lvl w:ilvl="4" w:tplc="0B6EF97E">
      <w:numFmt w:val="bullet"/>
      <w:lvlText w:val="•"/>
      <w:lvlJc w:val="left"/>
      <w:pPr>
        <w:ind w:left="5390" w:hanging="379"/>
      </w:pPr>
      <w:rPr>
        <w:rFonts w:hint="default"/>
        <w:lang w:val="es-ES" w:eastAsia="en-US" w:bidi="ar-SA"/>
      </w:rPr>
    </w:lvl>
    <w:lvl w:ilvl="5" w:tplc="E3B40316">
      <w:numFmt w:val="bullet"/>
      <w:lvlText w:val="•"/>
      <w:lvlJc w:val="left"/>
      <w:pPr>
        <w:ind w:left="6342" w:hanging="379"/>
      </w:pPr>
      <w:rPr>
        <w:rFonts w:hint="default"/>
        <w:lang w:val="es-ES" w:eastAsia="en-US" w:bidi="ar-SA"/>
      </w:rPr>
    </w:lvl>
    <w:lvl w:ilvl="6" w:tplc="CE40E9FC">
      <w:numFmt w:val="bullet"/>
      <w:lvlText w:val="•"/>
      <w:lvlJc w:val="left"/>
      <w:pPr>
        <w:ind w:left="7295" w:hanging="379"/>
      </w:pPr>
      <w:rPr>
        <w:rFonts w:hint="default"/>
        <w:lang w:val="es-ES" w:eastAsia="en-US" w:bidi="ar-SA"/>
      </w:rPr>
    </w:lvl>
    <w:lvl w:ilvl="7" w:tplc="2CB46DBA">
      <w:numFmt w:val="bullet"/>
      <w:lvlText w:val="•"/>
      <w:lvlJc w:val="left"/>
      <w:pPr>
        <w:ind w:left="8247" w:hanging="379"/>
      </w:pPr>
      <w:rPr>
        <w:rFonts w:hint="default"/>
        <w:lang w:val="es-ES" w:eastAsia="en-US" w:bidi="ar-SA"/>
      </w:rPr>
    </w:lvl>
    <w:lvl w:ilvl="8" w:tplc="D326194C">
      <w:numFmt w:val="bullet"/>
      <w:lvlText w:val="•"/>
      <w:lvlJc w:val="left"/>
      <w:pPr>
        <w:ind w:left="9200" w:hanging="379"/>
      </w:pPr>
      <w:rPr>
        <w:rFonts w:hint="default"/>
        <w:lang w:val="es-ES" w:eastAsia="en-US" w:bidi="ar-SA"/>
      </w:rPr>
    </w:lvl>
  </w:abstractNum>
  <w:abstractNum w:abstractNumId="13">
    <w:nsid w:val="5F087AF6"/>
    <w:multiLevelType w:val="hybridMultilevel"/>
    <w:tmpl w:val="E3B2D372"/>
    <w:lvl w:ilvl="0" w:tplc="4CF8585A">
      <w:start w:val="1"/>
      <w:numFmt w:val="lowerLetter"/>
      <w:lvlText w:val="%1)"/>
      <w:lvlJc w:val="left"/>
      <w:pPr>
        <w:ind w:left="2302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E8A0E16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C220E9C6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E968EFD2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0986CF5C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A2DEAFB4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3F784F4C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A6A6E2E2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A0160E7A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14">
    <w:nsid w:val="68B65B11"/>
    <w:multiLevelType w:val="hybridMultilevel"/>
    <w:tmpl w:val="C456AEE6"/>
    <w:lvl w:ilvl="0" w:tplc="22B61E66">
      <w:start w:val="1"/>
      <w:numFmt w:val="lowerLetter"/>
      <w:lvlText w:val="%1)"/>
      <w:lvlJc w:val="left"/>
      <w:pPr>
        <w:ind w:left="2302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0768D76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68A2861E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BDE0E6BC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5420E3F4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8D5EB2AC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E98089C6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DD16155A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7C822F5E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15">
    <w:nsid w:val="70CC1758"/>
    <w:multiLevelType w:val="hybridMultilevel"/>
    <w:tmpl w:val="A65CCA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5367F"/>
    <w:multiLevelType w:val="hybridMultilevel"/>
    <w:tmpl w:val="CCD0FA7C"/>
    <w:lvl w:ilvl="0" w:tplc="F8BE2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6D4199"/>
    <w:multiLevelType w:val="hybridMultilevel"/>
    <w:tmpl w:val="428A24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A"/>
    <w:rsid w:val="000457D0"/>
    <w:rsid w:val="00051B91"/>
    <w:rsid w:val="000A69AA"/>
    <w:rsid w:val="000B7CA9"/>
    <w:rsid w:val="000F1AD9"/>
    <w:rsid w:val="00111C23"/>
    <w:rsid w:val="00113F17"/>
    <w:rsid w:val="00116AEE"/>
    <w:rsid w:val="00124446"/>
    <w:rsid w:val="00126629"/>
    <w:rsid w:val="001A5C94"/>
    <w:rsid w:val="002243BB"/>
    <w:rsid w:val="0022474E"/>
    <w:rsid w:val="0022675E"/>
    <w:rsid w:val="00274471"/>
    <w:rsid w:val="002E0FAC"/>
    <w:rsid w:val="003178F3"/>
    <w:rsid w:val="00360F89"/>
    <w:rsid w:val="00375BD4"/>
    <w:rsid w:val="0037770F"/>
    <w:rsid w:val="003C55CA"/>
    <w:rsid w:val="004067DE"/>
    <w:rsid w:val="004073DC"/>
    <w:rsid w:val="00421B12"/>
    <w:rsid w:val="00423209"/>
    <w:rsid w:val="004A61F7"/>
    <w:rsid w:val="005219A6"/>
    <w:rsid w:val="00534876"/>
    <w:rsid w:val="00544285"/>
    <w:rsid w:val="00553B43"/>
    <w:rsid w:val="00555C51"/>
    <w:rsid w:val="005871D1"/>
    <w:rsid w:val="005F177A"/>
    <w:rsid w:val="00640832"/>
    <w:rsid w:val="00674275"/>
    <w:rsid w:val="006824BD"/>
    <w:rsid w:val="006D28F4"/>
    <w:rsid w:val="006D3261"/>
    <w:rsid w:val="0071524B"/>
    <w:rsid w:val="0073321F"/>
    <w:rsid w:val="00737C1E"/>
    <w:rsid w:val="00742B55"/>
    <w:rsid w:val="007848B0"/>
    <w:rsid w:val="00787717"/>
    <w:rsid w:val="00797CE7"/>
    <w:rsid w:val="008038EF"/>
    <w:rsid w:val="00805106"/>
    <w:rsid w:val="0083289C"/>
    <w:rsid w:val="0084602E"/>
    <w:rsid w:val="008762CA"/>
    <w:rsid w:val="0089098B"/>
    <w:rsid w:val="008A3127"/>
    <w:rsid w:val="008A6330"/>
    <w:rsid w:val="008B00AE"/>
    <w:rsid w:val="008B1AC7"/>
    <w:rsid w:val="00917B3A"/>
    <w:rsid w:val="009346EF"/>
    <w:rsid w:val="00965B48"/>
    <w:rsid w:val="00973266"/>
    <w:rsid w:val="009946B1"/>
    <w:rsid w:val="009A44C2"/>
    <w:rsid w:val="009C46F5"/>
    <w:rsid w:val="009F5BF8"/>
    <w:rsid w:val="00A03346"/>
    <w:rsid w:val="00A77E47"/>
    <w:rsid w:val="00AD66A4"/>
    <w:rsid w:val="00AE0CD6"/>
    <w:rsid w:val="00B172FF"/>
    <w:rsid w:val="00B4701B"/>
    <w:rsid w:val="00B60A8D"/>
    <w:rsid w:val="00B63CC7"/>
    <w:rsid w:val="00B7002D"/>
    <w:rsid w:val="00BB0C16"/>
    <w:rsid w:val="00BB28EB"/>
    <w:rsid w:val="00C11FFB"/>
    <w:rsid w:val="00C36E0F"/>
    <w:rsid w:val="00D60DDD"/>
    <w:rsid w:val="00D6257C"/>
    <w:rsid w:val="00D66AC9"/>
    <w:rsid w:val="00DA2F5A"/>
    <w:rsid w:val="00DC0F40"/>
    <w:rsid w:val="00DE67DF"/>
    <w:rsid w:val="00E528CB"/>
    <w:rsid w:val="00E54E19"/>
    <w:rsid w:val="00E9227C"/>
    <w:rsid w:val="00E95308"/>
    <w:rsid w:val="00EB3B14"/>
    <w:rsid w:val="00EC4999"/>
    <w:rsid w:val="00EC4C21"/>
    <w:rsid w:val="00ED2FD7"/>
    <w:rsid w:val="00EE2DE5"/>
    <w:rsid w:val="00EF1C7E"/>
    <w:rsid w:val="00F03193"/>
    <w:rsid w:val="00F4019F"/>
    <w:rsid w:val="00FA127B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B5AA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47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7E47"/>
    <w:pPr>
      <w:tabs>
        <w:tab w:val="center" w:pos="4252"/>
        <w:tab w:val="right" w:pos="8504"/>
      </w:tabs>
      <w:suppressAutoHyphens w:val="0"/>
    </w:pPr>
    <w:rPr>
      <w:rFonts w:ascii="Times New Roman" w:hAnsi="Times New Roman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7E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8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6">
    <w:name w:val="Pa6"/>
    <w:basedOn w:val="Default"/>
    <w:next w:val="Default"/>
    <w:uiPriority w:val="99"/>
    <w:rsid w:val="0089098B"/>
    <w:pPr>
      <w:spacing w:line="201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B172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FF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6D32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19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19A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7848B0"/>
  </w:style>
  <w:style w:type="character" w:styleId="Hipervnculovisitado">
    <w:name w:val="FollowedHyperlink"/>
    <w:basedOn w:val="Fuentedeprrafopredeter"/>
    <w:uiPriority w:val="99"/>
    <w:semiHidden/>
    <w:unhideWhenUsed/>
    <w:rsid w:val="00737C1E"/>
    <w:rPr>
      <w:color w:val="954F72" w:themeColor="followedHyperlink"/>
      <w:u w:val="single"/>
    </w:rPr>
  </w:style>
  <w:style w:type="paragraph" w:customStyle="1" w:styleId="Pa14">
    <w:name w:val="Pa14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257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257C"/>
    <w:rPr>
      <w:rFonts w:ascii="Comic Sans MS" w:eastAsia="Times New Roman" w:hAnsi="Comic Sans MS" w:cs="Comic Sans MS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D62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47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7E47"/>
    <w:pPr>
      <w:tabs>
        <w:tab w:val="center" w:pos="4252"/>
        <w:tab w:val="right" w:pos="8504"/>
      </w:tabs>
      <w:suppressAutoHyphens w:val="0"/>
    </w:pPr>
    <w:rPr>
      <w:rFonts w:ascii="Times New Roman" w:hAnsi="Times New Roman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7E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8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6">
    <w:name w:val="Pa6"/>
    <w:basedOn w:val="Default"/>
    <w:next w:val="Default"/>
    <w:uiPriority w:val="99"/>
    <w:rsid w:val="0089098B"/>
    <w:pPr>
      <w:spacing w:line="201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B172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FF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6D32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19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19A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7848B0"/>
  </w:style>
  <w:style w:type="character" w:styleId="Hipervnculovisitado">
    <w:name w:val="FollowedHyperlink"/>
    <w:basedOn w:val="Fuentedeprrafopredeter"/>
    <w:uiPriority w:val="99"/>
    <w:semiHidden/>
    <w:unhideWhenUsed/>
    <w:rsid w:val="00737C1E"/>
    <w:rPr>
      <w:color w:val="954F72" w:themeColor="followedHyperlink"/>
      <w:u w:val="single"/>
    </w:rPr>
  </w:style>
  <w:style w:type="paragraph" w:customStyle="1" w:styleId="Pa14">
    <w:name w:val="Pa14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73266"/>
    <w:pPr>
      <w:spacing w:line="20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257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257C"/>
    <w:rPr>
      <w:rFonts w:ascii="Comic Sans MS" w:eastAsia="Times New Roman" w:hAnsi="Comic Sans MS" w:cs="Comic Sans MS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D62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127D0-DAA8-4010-85DE-199DADCD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MORATAL HURTADO</dc:creator>
  <cp:lastModifiedBy>ALEJANDRO BERNALTE SESE </cp:lastModifiedBy>
  <cp:revision>7</cp:revision>
  <cp:lastPrinted>2021-04-21T08:31:00Z</cp:lastPrinted>
  <dcterms:created xsi:type="dcterms:W3CDTF">2021-04-22T11:54:00Z</dcterms:created>
  <dcterms:modified xsi:type="dcterms:W3CDTF">2021-04-26T11:34:00Z</dcterms:modified>
</cp:coreProperties>
</file>